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BD0F64" w:rsidP="00F90B8D">
      <w:pPr>
        <w:spacing w:after="120" w:line="276" w:lineRule="auto"/>
        <w:contextualSpacing/>
        <w:rPr>
          <w:sz w:val="24"/>
          <w:szCs w:val="24"/>
        </w:rPr>
      </w:pPr>
      <w:r>
        <w:rPr>
          <w:noProof/>
          <w:sz w:val="24"/>
          <w:szCs w:val="24"/>
          <w:lang w:eastAsia="sk-SK"/>
        </w:rPr>
        <w:pict>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B051AE" w:rsidP="00F90B8D">
      <w:pPr>
        <w:spacing w:after="120" w:line="276" w:lineRule="auto"/>
        <w:contextualSpacing/>
        <w:jc w:val="center"/>
        <w:rPr>
          <w:sz w:val="24"/>
          <w:szCs w:val="24"/>
        </w:rPr>
      </w:pPr>
    </w:p>
    <w:p w:rsidR="00006CDC" w:rsidRPr="005E3112" w:rsidRDefault="00006CDC" w:rsidP="00F90B8D">
      <w:pPr>
        <w:spacing w:after="120" w:line="276" w:lineRule="auto"/>
        <w:contextualSpacing/>
        <w:rPr>
          <w:b/>
          <w:sz w:val="24"/>
          <w:szCs w:val="24"/>
        </w:rPr>
      </w:pPr>
      <w:r w:rsidRPr="005E3112">
        <w:rPr>
          <w:b/>
          <w:sz w:val="24"/>
          <w:szCs w:val="24"/>
        </w:rPr>
        <w:t xml:space="preserve">1.1. </w:t>
      </w:r>
      <w:r w:rsidRPr="005E3112">
        <w:rPr>
          <w:b/>
          <w:sz w:val="24"/>
          <w:szCs w:val="24"/>
        </w:rPr>
        <w:tab/>
      </w:r>
      <w:r w:rsidR="009C126A" w:rsidRPr="005E3112">
        <w:rPr>
          <w:b/>
          <w:sz w:val="24"/>
          <w:szCs w:val="24"/>
        </w:rPr>
        <w:t>Kupujúci</w:t>
      </w:r>
      <w:r w:rsidRPr="005E3112">
        <w:rPr>
          <w:b/>
          <w:sz w:val="24"/>
          <w:szCs w:val="24"/>
        </w:rPr>
        <w:t xml:space="preserve">: </w:t>
      </w:r>
      <w:r w:rsidRPr="005E3112">
        <w:rPr>
          <w:b/>
          <w:sz w:val="24"/>
          <w:szCs w:val="24"/>
        </w:rPr>
        <w:tab/>
      </w:r>
      <w:r w:rsidR="00112739" w:rsidRPr="005E3112">
        <w:rPr>
          <w:b/>
          <w:sz w:val="24"/>
          <w:szCs w:val="24"/>
        </w:rPr>
        <w:tab/>
      </w:r>
      <w:r w:rsidR="00226796" w:rsidRPr="00226796">
        <w:rPr>
          <w:b/>
          <w:sz w:val="24"/>
          <w:szCs w:val="24"/>
        </w:rPr>
        <w:t xml:space="preserve">Základná škola s materskou školou Maximiliána </w:t>
      </w:r>
      <w:proofErr w:type="spellStart"/>
      <w:r w:rsidR="00226796" w:rsidRPr="00226796">
        <w:rPr>
          <w:b/>
          <w:sz w:val="24"/>
          <w:szCs w:val="24"/>
        </w:rPr>
        <w:t>Hella</w:t>
      </w:r>
      <w:proofErr w:type="spellEnd"/>
    </w:p>
    <w:p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226796" w:rsidRPr="00226796">
        <w:rPr>
          <w:sz w:val="24"/>
          <w:szCs w:val="24"/>
        </w:rPr>
        <w:t>Štiavnické Bane 128, 96981 Štiavnické Bane</w:t>
      </w:r>
    </w:p>
    <w:p w:rsidR="00006CDC" w:rsidRPr="00F90B8D" w:rsidRDefault="00006CDC" w:rsidP="00F90B8D">
      <w:pPr>
        <w:spacing w:after="120" w:line="276" w:lineRule="auto"/>
        <w:ind w:firstLine="708"/>
        <w:contextualSpacing/>
        <w:rPr>
          <w:sz w:val="24"/>
          <w:szCs w:val="24"/>
        </w:rPr>
      </w:pPr>
      <w:r w:rsidRPr="005E3112">
        <w:rPr>
          <w:sz w:val="24"/>
          <w:szCs w:val="24"/>
        </w:rPr>
        <w:t>Zastúpený:</w:t>
      </w:r>
      <w:r w:rsidRPr="005E3112">
        <w:rPr>
          <w:sz w:val="24"/>
          <w:szCs w:val="24"/>
        </w:rPr>
        <w:tab/>
      </w:r>
      <w:r w:rsidRPr="005E3112">
        <w:rPr>
          <w:sz w:val="24"/>
          <w:szCs w:val="24"/>
        </w:rPr>
        <w:tab/>
      </w:r>
      <w:r w:rsidR="00226796" w:rsidRPr="00226796">
        <w:rPr>
          <w:sz w:val="24"/>
          <w:szCs w:val="24"/>
        </w:rPr>
        <w:t>Mgr. Pavol Michal</w:t>
      </w:r>
      <w:r w:rsidR="00880E9F" w:rsidRPr="005E3112">
        <w:rPr>
          <w:sz w:val="24"/>
          <w:szCs w:val="24"/>
        </w:rPr>
        <w:t xml:space="preserve">, </w:t>
      </w:r>
      <w:r w:rsidR="006B4608" w:rsidRPr="005E3112">
        <w:rPr>
          <w:sz w:val="24"/>
          <w:szCs w:val="24"/>
        </w:rPr>
        <w:t>riaditeľ</w:t>
      </w:r>
      <w:r w:rsidR="00C924FD" w:rsidRPr="005E3112">
        <w:rPr>
          <w:sz w:val="24"/>
          <w:szCs w:val="24"/>
        </w:rPr>
        <w:t xml:space="preserve"> školy</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226796" w:rsidRPr="00226796">
        <w:rPr>
          <w:sz w:val="24"/>
          <w:szCs w:val="24"/>
        </w:rPr>
        <w:t>37831127</w:t>
      </w:r>
    </w:p>
    <w:p w:rsidR="00751CCD" w:rsidRPr="00F90B8D" w:rsidRDefault="00006CDC" w:rsidP="00751CC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226796" w:rsidRPr="00226796">
        <w:rPr>
          <w:sz w:val="24"/>
          <w:szCs w:val="24"/>
        </w:rPr>
        <w:t>2021649025</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C924FD">
        <w:rPr>
          <w:sz w:val="24"/>
          <w:szCs w:val="24"/>
        </w:rPr>
        <w:t xml:space="preserve"> </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6F296C" w:rsidRPr="00D247DE" w:rsidRDefault="00006CDC" w:rsidP="00DF6725">
      <w:pPr>
        <w:pStyle w:val="Odsekzoznamu"/>
        <w:numPr>
          <w:ilvl w:val="1"/>
          <w:numId w:val="6"/>
        </w:numPr>
        <w:spacing w:after="120"/>
        <w:jc w:val="both"/>
        <w:rPr>
          <w:sz w:val="24"/>
          <w:szCs w:val="24"/>
        </w:rPr>
      </w:pPr>
      <w:r w:rsidRPr="003A083E">
        <w:rPr>
          <w:sz w:val="24"/>
          <w:szCs w:val="24"/>
        </w:rPr>
        <w:t xml:space="preserve">Kupujúci a predávajúci uzatvárajú túto zmluvu ako výsledok </w:t>
      </w:r>
      <w:r w:rsidR="00441A85" w:rsidRPr="003A083E">
        <w:rPr>
          <w:sz w:val="24"/>
          <w:szCs w:val="24"/>
        </w:rPr>
        <w:t>verejného obstarávania</w:t>
      </w:r>
      <w:r w:rsidRPr="003A083E">
        <w:rPr>
          <w:sz w:val="24"/>
          <w:szCs w:val="24"/>
        </w:rPr>
        <w:t xml:space="preserve"> zákazky </w:t>
      </w:r>
      <w:r w:rsidR="00441A85" w:rsidRPr="003A083E">
        <w:rPr>
          <w:sz w:val="24"/>
          <w:szCs w:val="24"/>
        </w:rPr>
        <w:t>s </w:t>
      </w:r>
      <w:r w:rsidRPr="003A083E">
        <w:rPr>
          <w:sz w:val="24"/>
          <w:szCs w:val="24"/>
        </w:rPr>
        <w:t>nízkou hodno</w:t>
      </w:r>
      <w:r w:rsidR="00441A85" w:rsidRPr="003A083E">
        <w:rPr>
          <w:sz w:val="24"/>
          <w:szCs w:val="24"/>
        </w:rPr>
        <w:t>to</w:t>
      </w:r>
      <w:r w:rsidRPr="003A083E">
        <w:rPr>
          <w:sz w:val="24"/>
          <w:szCs w:val="24"/>
        </w:rPr>
        <w:t>u v zmysle § 117 </w:t>
      </w:r>
      <w:r w:rsidR="003D4C5D" w:rsidRPr="003A083E">
        <w:rPr>
          <w:sz w:val="24"/>
          <w:szCs w:val="24"/>
        </w:rPr>
        <w:t xml:space="preserve"> z</w:t>
      </w:r>
      <w:r w:rsidRPr="003A083E">
        <w:rPr>
          <w:sz w:val="24"/>
          <w:szCs w:val="24"/>
        </w:rPr>
        <w:t>ákona č. 343/2015 Z. z. o verejnom obstarávaní s názvom predmetu „</w:t>
      </w:r>
      <w:r w:rsidR="00226796" w:rsidRPr="00226796">
        <w:rPr>
          <w:sz w:val="24"/>
          <w:szCs w:val="24"/>
        </w:rPr>
        <w:t>Prírodovedná gramotnosť v základnej škole</w:t>
      </w:r>
      <w:r w:rsidRPr="003A083E">
        <w:rPr>
          <w:sz w:val="24"/>
          <w:szCs w:val="24"/>
        </w:rPr>
        <w:t>“</w:t>
      </w:r>
      <w:r w:rsidR="003D4C5D" w:rsidRPr="003A083E">
        <w:rPr>
          <w:sz w:val="24"/>
          <w:szCs w:val="24"/>
        </w:rPr>
        <w:t xml:space="preserve"> v rámci projektu „</w:t>
      </w:r>
      <w:r w:rsidR="00226796" w:rsidRPr="00226796">
        <w:rPr>
          <w:sz w:val="24"/>
          <w:szCs w:val="24"/>
        </w:rPr>
        <w:t>Prírodovedná gramotnosť v základnej škole</w:t>
      </w:r>
      <w:r w:rsidR="003D4C5D" w:rsidRPr="003A083E">
        <w:rPr>
          <w:sz w:val="24"/>
          <w:szCs w:val="24"/>
        </w:rPr>
        <w:t>“</w:t>
      </w:r>
      <w:r w:rsidR="00441A85" w:rsidRPr="003A083E">
        <w:rPr>
          <w:sz w:val="24"/>
          <w:szCs w:val="24"/>
        </w:rPr>
        <w:t>,</w:t>
      </w:r>
      <w:r w:rsidR="003A083E" w:rsidRPr="003A083E">
        <w:rPr>
          <w:sz w:val="24"/>
          <w:szCs w:val="24"/>
        </w:rPr>
        <w:t xml:space="preserve"> </w:t>
      </w:r>
      <w:r w:rsidR="006F296C" w:rsidRPr="003A083E">
        <w:rPr>
          <w:sz w:val="24"/>
          <w:szCs w:val="24"/>
        </w:rPr>
        <w:t xml:space="preserve">zadávanej na základe výzvy na predkladanie ponúk, ktorá bola vyhlásená dňa ................ a to na časť: ........................... </w:t>
      </w:r>
      <w:r w:rsidR="006F296C" w:rsidRPr="003A083E">
        <w:rPr>
          <w:i/>
          <w:color w:val="FF0000"/>
          <w:sz w:val="24"/>
          <w:szCs w:val="24"/>
        </w:rPr>
        <w:t>(uchádzač</w:t>
      </w:r>
      <w:r w:rsidR="007E514B" w:rsidRPr="003A083E">
        <w:rPr>
          <w:i/>
          <w:color w:val="FF0000"/>
          <w:sz w:val="24"/>
          <w:szCs w:val="24"/>
        </w:rPr>
        <w:t xml:space="preserve"> predloží zmluvu na konkrétnu časť a</w:t>
      </w:r>
      <w:r w:rsidR="006F296C" w:rsidRPr="003A083E">
        <w:rPr>
          <w:i/>
          <w:color w:val="FF0000"/>
          <w:sz w:val="24"/>
          <w:szCs w:val="24"/>
        </w:rPr>
        <w:t xml:space="preserve"> </w:t>
      </w:r>
      <w:r w:rsidR="00D44C48" w:rsidRPr="003A083E">
        <w:rPr>
          <w:i/>
          <w:color w:val="FF0000"/>
          <w:sz w:val="24"/>
          <w:szCs w:val="24"/>
        </w:rPr>
        <w:t xml:space="preserve">uvedie </w:t>
      </w:r>
      <w:r w:rsidR="006F296C" w:rsidRPr="003A083E">
        <w:rPr>
          <w:i/>
          <w:color w:val="FF0000"/>
          <w:sz w:val="24"/>
          <w:szCs w:val="24"/>
        </w:rPr>
        <w:t>názov časti na ktorú predkladá ponuku a teda:</w:t>
      </w:r>
      <w:r w:rsidR="007E514B" w:rsidRPr="003A083E">
        <w:rPr>
          <w:i/>
          <w:color w:val="FF0000"/>
          <w:sz w:val="24"/>
          <w:szCs w:val="24"/>
        </w:rPr>
        <w:t xml:space="preserve"> </w:t>
      </w:r>
      <w:r w:rsidR="003A083E" w:rsidRPr="003A083E">
        <w:rPr>
          <w:i/>
          <w:color w:val="FF0000"/>
          <w:sz w:val="24"/>
          <w:szCs w:val="24"/>
        </w:rPr>
        <w:t xml:space="preserve">Časť 1 – </w:t>
      </w:r>
      <w:r w:rsidR="00226796" w:rsidRPr="00226796">
        <w:rPr>
          <w:i/>
          <w:color w:val="FF0000"/>
          <w:sz w:val="24"/>
          <w:szCs w:val="24"/>
        </w:rPr>
        <w:t>Turistické vybavenie</w:t>
      </w:r>
      <w:r w:rsidR="003A083E" w:rsidRPr="003A083E">
        <w:rPr>
          <w:i/>
          <w:color w:val="FF0000"/>
          <w:sz w:val="24"/>
          <w:szCs w:val="24"/>
        </w:rPr>
        <w:t xml:space="preserve"> / Časť 2 – </w:t>
      </w:r>
      <w:r w:rsidR="00226796" w:rsidRPr="00226796">
        <w:rPr>
          <w:i/>
          <w:color w:val="FF0000"/>
          <w:sz w:val="24"/>
          <w:szCs w:val="24"/>
        </w:rPr>
        <w:t>IKT</w:t>
      </w:r>
      <w:r w:rsidR="003A083E" w:rsidRPr="003A083E">
        <w:rPr>
          <w:i/>
          <w:color w:val="FF0000"/>
          <w:sz w:val="24"/>
          <w:szCs w:val="24"/>
        </w:rPr>
        <w:t xml:space="preserve"> / Časť 3 – </w:t>
      </w:r>
      <w:r w:rsidR="00226796" w:rsidRPr="00226796">
        <w:rPr>
          <w:i/>
          <w:color w:val="FF0000"/>
          <w:sz w:val="24"/>
          <w:szCs w:val="24"/>
        </w:rPr>
        <w:t>Didaktické a učebné pomôcky</w:t>
      </w:r>
      <w:r w:rsidR="007D3E50" w:rsidRPr="007D3E50">
        <w:rPr>
          <w:i/>
          <w:color w:val="FF0000"/>
          <w:sz w:val="24"/>
          <w:szCs w:val="24"/>
        </w:rPr>
        <w:t xml:space="preserve"> </w:t>
      </w:r>
      <w:r w:rsidR="003A083E" w:rsidRPr="003A083E">
        <w:rPr>
          <w:i/>
          <w:color w:val="FF0000"/>
          <w:sz w:val="24"/>
          <w:szCs w:val="24"/>
        </w:rPr>
        <w:t xml:space="preserve">a na Časť 4 – </w:t>
      </w:r>
      <w:r w:rsidR="00226796" w:rsidRPr="00226796">
        <w:rPr>
          <w:i/>
          <w:color w:val="FF0000"/>
          <w:sz w:val="24"/>
          <w:szCs w:val="24"/>
        </w:rPr>
        <w:t>Optické prístroje</w:t>
      </w:r>
      <w:r w:rsidR="00D44C48" w:rsidRPr="003A083E">
        <w:rPr>
          <w:i/>
          <w:color w:val="FF0000"/>
          <w:sz w:val="24"/>
          <w:szCs w:val="24"/>
        </w:rPr>
        <w:t>)</w:t>
      </w:r>
      <w:r w:rsidR="006F296C" w:rsidRPr="003A083E">
        <w:rPr>
          <w:i/>
          <w:color w:val="FF0000"/>
          <w:sz w:val="24"/>
          <w:szCs w:val="24"/>
        </w:rPr>
        <w:t>.</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lastRenderedPageBreak/>
        <w:t>záväzok pr</w:t>
      </w:r>
      <w:r w:rsidR="00441A85" w:rsidRPr="00F90B8D">
        <w:rPr>
          <w:rFonts w:asciiTheme="minorHAnsi" w:hAnsiTheme="minorHAnsi"/>
        </w:rPr>
        <w:t xml:space="preserve">edávajúceho dodať kupujúcemu </w:t>
      </w:r>
      <w:r w:rsidR="007032B4">
        <w:rPr>
          <w:rFonts w:asciiTheme="minorHAnsi" w:hAnsiTheme="minorHAnsi"/>
        </w:rPr>
        <w:t>predmet zmluvy</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3D4C5D" w:rsidRDefault="006C09FF" w:rsidP="003D4C5D">
      <w:pPr>
        <w:pStyle w:val="Odsekzoznamu"/>
        <w:numPr>
          <w:ilvl w:val="1"/>
          <w:numId w:val="7"/>
        </w:numPr>
        <w:spacing w:after="120"/>
        <w:jc w:val="both"/>
        <w:rPr>
          <w:sz w:val="24"/>
          <w:szCs w:val="24"/>
        </w:rPr>
      </w:pPr>
      <w:r w:rsidRPr="003D4C5D">
        <w:rPr>
          <w:sz w:val="24"/>
          <w:szCs w:val="24"/>
        </w:rPr>
        <w:t xml:space="preserve">Predávajúci sa zaväzuje kupujúcemu dodať </w:t>
      </w:r>
      <w:r w:rsidR="003D4C5D" w:rsidRPr="003D4C5D">
        <w:rPr>
          <w:sz w:val="24"/>
          <w:szCs w:val="24"/>
        </w:rPr>
        <w:t>tovar podrobne špecifikovaný v prílohe č. 1 tejto zmluvy</w:t>
      </w:r>
    </w:p>
    <w:p w:rsidR="00CA519F" w:rsidRPr="003D4C5D"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B051AE" w:rsidRDefault="00B051AE" w:rsidP="00B051AE">
      <w:pPr>
        <w:spacing w:after="120" w:line="276" w:lineRule="auto"/>
        <w:contextualSpacing/>
        <w:jc w:val="center"/>
        <w:rPr>
          <w:b/>
          <w:bCs/>
          <w:sz w:val="24"/>
          <w:szCs w:val="24"/>
        </w:rPr>
      </w:pPr>
    </w:p>
    <w:p w:rsidR="00006CDC" w:rsidRPr="00226796" w:rsidRDefault="00006CDC" w:rsidP="002E4CBF">
      <w:pPr>
        <w:pStyle w:val="Odsekzoznamu"/>
        <w:numPr>
          <w:ilvl w:val="1"/>
          <w:numId w:val="8"/>
        </w:numPr>
        <w:spacing w:after="120"/>
        <w:jc w:val="both"/>
        <w:rPr>
          <w:sz w:val="24"/>
          <w:szCs w:val="24"/>
        </w:rPr>
      </w:pPr>
      <w:r w:rsidRPr="00226796">
        <w:rPr>
          <w:sz w:val="24"/>
          <w:szCs w:val="24"/>
        </w:rPr>
        <w:t xml:space="preserve">Miestom dodania </w:t>
      </w:r>
      <w:r w:rsidR="006936A2" w:rsidRPr="00226796">
        <w:rPr>
          <w:sz w:val="24"/>
          <w:szCs w:val="24"/>
        </w:rPr>
        <w:t>tovaru</w:t>
      </w:r>
      <w:r w:rsidRPr="00226796">
        <w:rPr>
          <w:sz w:val="24"/>
          <w:szCs w:val="24"/>
        </w:rPr>
        <w:t xml:space="preserve"> j</w:t>
      </w:r>
      <w:r w:rsidR="00CA519F" w:rsidRPr="00226796">
        <w:rPr>
          <w:sz w:val="24"/>
          <w:szCs w:val="24"/>
        </w:rPr>
        <w:t xml:space="preserve">e: </w:t>
      </w:r>
      <w:r w:rsidR="00226796" w:rsidRPr="00226796">
        <w:rPr>
          <w:sz w:val="24"/>
          <w:szCs w:val="24"/>
        </w:rPr>
        <w:t xml:space="preserve">Základná škola s materskou školou Maximiliána </w:t>
      </w:r>
      <w:proofErr w:type="spellStart"/>
      <w:r w:rsidR="00226796" w:rsidRPr="00226796">
        <w:rPr>
          <w:sz w:val="24"/>
          <w:szCs w:val="24"/>
        </w:rPr>
        <w:t>Hella</w:t>
      </w:r>
      <w:proofErr w:type="spellEnd"/>
      <w:r w:rsidR="00226796" w:rsidRPr="00226796">
        <w:rPr>
          <w:sz w:val="24"/>
          <w:szCs w:val="24"/>
        </w:rPr>
        <w:t xml:space="preserve">, </w:t>
      </w:r>
      <w:r w:rsidR="00226796" w:rsidRPr="00226796">
        <w:rPr>
          <w:sz w:val="24"/>
          <w:szCs w:val="24"/>
        </w:rPr>
        <w:t>Štiavnické Bane 128, 96981 Štiavnické Bane</w:t>
      </w:r>
      <w:r w:rsidR="00F90B8D" w:rsidRPr="00226796">
        <w:rPr>
          <w:sz w:val="24"/>
          <w:szCs w:val="24"/>
        </w:rPr>
        <w:t>.</w:t>
      </w:r>
    </w:p>
    <w:p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6A0664">
        <w:rPr>
          <w:sz w:val="24"/>
          <w:szCs w:val="24"/>
        </w:rPr>
        <w:t>2</w:t>
      </w:r>
      <w:r w:rsidRPr="00CA519F">
        <w:rPr>
          <w:sz w:val="24"/>
          <w:szCs w:val="24"/>
        </w:rPr>
        <w:t xml:space="preserve"> mesiacov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 xml:space="preserve">O odovzdaní a prevzatí tovaru spíšu predávajúci a kupujúci alebo ich poverení zástupcovia v mieste dodania preberací protokol, ktorý obsahuje najmä, nie však výlučne: dátum odovzdania a prevzatia, záznam z prvej vonkajšej obhliadky, súpis </w:t>
      </w:r>
      <w:r w:rsidRPr="00142D55">
        <w:rPr>
          <w:sz w:val="24"/>
          <w:szCs w:val="24"/>
        </w:rPr>
        <w:lastRenderedPageBreak/>
        <w:t>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F90B8D" w:rsidRDefault="00006CDC" w:rsidP="00F90B8D">
      <w:pPr>
        <w:pStyle w:val="Default"/>
        <w:spacing w:before="120" w:after="120"/>
        <w:contextualSpacing/>
        <w:jc w:val="center"/>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proofErr w:type="spellStart"/>
      <w:r>
        <w:rPr>
          <w:rFonts w:asciiTheme="minorHAnsi" w:hAnsiTheme="minorHAnsi"/>
        </w:rPr>
        <w:t>Neplatca</w:t>
      </w:r>
      <w:proofErr w:type="spellEnd"/>
      <w:r>
        <w:rPr>
          <w:rFonts w:asciiTheme="minorHAnsi" w:hAnsiTheme="minorHAnsi"/>
        </w:rPr>
        <w:t xml:space="preserve"> DPH (</w:t>
      </w:r>
      <w:r w:rsidRPr="00691FEC">
        <w:rPr>
          <w:rFonts w:asciiTheme="minorHAnsi" w:hAnsiTheme="minorHAnsi"/>
          <w:color w:val="FF0000"/>
        </w:rPr>
        <w:t xml:space="preserve">vyplní iba </w:t>
      </w:r>
      <w:proofErr w:type="spellStart"/>
      <w:r w:rsidRPr="00691FEC">
        <w:rPr>
          <w:rFonts w:asciiTheme="minorHAnsi" w:hAnsiTheme="minorHAnsi"/>
          <w:color w:val="FF0000"/>
        </w:rPr>
        <w:t>neplatca</w:t>
      </w:r>
      <w:proofErr w:type="spellEnd"/>
      <w:r w:rsidRPr="00691FEC">
        <w:rPr>
          <w:rFonts w:asciiTheme="minorHAnsi" w:hAnsiTheme="minorHAnsi"/>
          <w:color w:val="FF0000"/>
        </w:rPr>
        <w:t xml:space="preserve">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DA3999" w:rsidRPr="00DA3999">
        <w:rPr>
          <w:sz w:val="24"/>
          <w:szCs w:val="24"/>
        </w:rPr>
        <w:t>60</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Faktúra musí obsahovať náležitosti daňového dokladu podľa § 71 ods. 2 zákona č. 222/2004 Z. z. o dani z pridanej hodnoty v znení neskorších predpisov. V prípade, že </w:t>
      </w:r>
      <w:r w:rsidRPr="00DA3999">
        <w:rPr>
          <w:sz w:val="24"/>
          <w:szCs w:val="24"/>
        </w:rPr>
        <w:lastRenderedPageBreak/>
        <w:t>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proofErr w:type="spellStart"/>
      <w:r w:rsidR="00252405">
        <w:rPr>
          <w:sz w:val="24"/>
          <w:szCs w:val="24"/>
        </w:rPr>
        <w:t>danéhotovaru</w:t>
      </w:r>
      <w:proofErr w:type="spellEnd"/>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B051AE" w:rsidRPr="00F90B8D" w:rsidRDefault="00B051AE" w:rsidP="00F90B8D">
      <w:pPr>
        <w:pStyle w:val="Default"/>
        <w:spacing w:before="120" w:after="120"/>
        <w:contextualSpacing/>
        <w:jc w:val="center"/>
        <w:rPr>
          <w:rFonts w:asciiTheme="minorHAnsi" w:hAnsiTheme="minorHAnsi"/>
        </w:rPr>
      </w:pP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48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4660CB" w:rsidRPr="00E46B4F">
        <w:rPr>
          <w:sz w:val="24"/>
          <w:szCs w:val="24"/>
        </w:rPr>
        <w:t>7</w:t>
      </w:r>
      <w:r w:rsidRPr="00E46B4F">
        <w:rPr>
          <w:sz w:val="24"/>
          <w:szCs w:val="24"/>
        </w:rPr>
        <w:t xml:space="preserve"> pracovných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lastRenderedPageBreak/>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B051AE" w:rsidRPr="00F90B8D" w:rsidRDefault="00B051AE" w:rsidP="00F90B8D">
      <w:pPr>
        <w:pStyle w:val="Default"/>
        <w:spacing w:before="120" w:after="120"/>
        <w:contextualSpacing/>
        <w:jc w:val="center"/>
        <w:rPr>
          <w:rFonts w:asciiTheme="minorHAnsi" w:hAnsiTheme="minorHAnsi"/>
        </w:rPr>
      </w:pP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lastRenderedPageBreak/>
        <w:t>Odstúpenie od zmluvy je účinné okamihom doručenia písomného odstúpenia od zmluvy oprávneným účastníkom zmluvy druhému účastníkovi zmluvy. Právne účinky odstúpenia sa spravujú príslušnými ustanoveniami Obchodného zákonníka.</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3F3BDC" w:rsidRPr="003F3BDC" w:rsidRDefault="00096086" w:rsidP="003F3BDC">
      <w:pPr>
        <w:pStyle w:val="Odsekzoznamu"/>
        <w:numPr>
          <w:ilvl w:val="1"/>
          <w:numId w:val="14"/>
        </w:numPr>
        <w:spacing w:after="120"/>
        <w:ind w:left="709" w:hanging="709"/>
        <w:jc w:val="both"/>
        <w:rPr>
          <w:sz w:val="24"/>
          <w:szCs w:val="24"/>
        </w:rPr>
      </w:pPr>
      <w:r w:rsidRPr="00096086">
        <w:rPr>
          <w:sz w:val="24"/>
          <w:szCs w:val="24"/>
        </w:rPr>
        <w:t xml:space="preserve">Zhotoviteľ je povinný strpieť výkon kontroly/auditu/overovania súvisiaceho s dodávaným tovarom, uskutočnenými stavebnými prácami a poskytnutými službami kedykoľvek počas platnosti a účinnosti Zmluvy o poskytnutí NFP č. </w:t>
      </w:r>
      <w:r>
        <w:rPr>
          <w:sz w:val="24"/>
          <w:szCs w:val="24"/>
        </w:rPr>
        <w:t>..........................</w:t>
      </w:r>
      <w:r w:rsidRPr="00096086">
        <w:rPr>
          <w:sz w:val="24"/>
          <w:szCs w:val="24"/>
        </w:rPr>
        <w:t>, a to oprávnenými osobami a poskytnúť im všetku potrebnú súčinnosť. Oprávnenými osobami na výkon kontroly/auditu sú najmä</w:t>
      </w:r>
      <w:r w:rsidR="003F3BDC" w:rsidRPr="003F3BDC">
        <w:rPr>
          <w:sz w:val="24"/>
          <w:szCs w:val="24"/>
        </w:rPr>
        <w:t>:</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Poskytovateľ a ním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Útvar vnútorného auditu Riadiaceho orgánu alebo Sprostredkovateľského orgánu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Najvyšší kontrolný úrad SR, Certifikačný orgán a nimi poverené osoby;</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auditu, jeho spolupracujúce orgány (Úrad vládneho auditu) a osoby poverené na výkon kontroly/auditu;</w:t>
      </w:r>
    </w:p>
    <w:p w:rsidR="003F3BDC"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Splnomocnení zástupcovia Európskej Komisie a Európskeho dvora audítorov;</w:t>
      </w:r>
    </w:p>
    <w:p w:rsid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Orgán zabezpečujúci ochranu finančných záujmov EÚ;</w:t>
      </w:r>
    </w:p>
    <w:p w:rsidR="00096086" w:rsidRPr="003F3BDC" w:rsidRDefault="00096086" w:rsidP="003F3BDC">
      <w:pPr>
        <w:pStyle w:val="Odsekzoznamu"/>
        <w:numPr>
          <w:ilvl w:val="0"/>
          <w:numId w:val="19"/>
        </w:numPr>
        <w:suppressAutoHyphens/>
        <w:autoSpaceDN w:val="0"/>
        <w:spacing w:after="0" w:line="240" w:lineRule="auto"/>
        <w:ind w:left="1702"/>
        <w:contextualSpacing w:val="0"/>
        <w:jc w:val="both"/>
        <w:rPr>
          <w:rFonts w:ascii="Calibri" w:hAnsi="Calibri" w:cs="Calibri"/>
          <w:color w:val="000000"/>
          <w:sz w:val="24"/>
        </w:rPr>
      </w:pPr>
      <w:r w:rsidRPr="00096086">
        <w:rPr>
          <w:rFonts w:ascii="Calibri" w:hAnsi="Calibri" w:cs="Calibri"/>
          <w:color w:val="000000"/>
          <w:sz w:val="24"/>
        </w:rPr>
        <w:t>Osoby prizvané orgánmi uvedenými v písmenách a) až f) v súlade s príslušnými právnymi predpismi SR a právnymi aktmi EÚ.</w:t>
      </w:r>
    </w:p>
    <w:p w:rsidR="003F3BDC" w:rsidRDefault="003F3BDC" w:rsidP="003F3BDC">
      <w:pPr>
        <w:pStyle w:val="Standard"/>
        <w:jc w:val="center"/>
        <w:rPr>
          <w:rFonts w:ascii="Calibri" w:hAnsi="Calibri" w:cs="Calibri"/>
          <w:b/>
          <w:color w:val="000000"/>
          <w:sz w:val="22"/>
          <w:szCs w:val="22"/>
        </w:rPr>
      </w:pP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w:t>
      </w:r>
      <w:r w:rsidRPr="00864DDB">
        <w:rPr>
          <w:sz w:val="24"/>
          <w:szCs w:val="24"/>
        </w:rPr>
        <w:lastRenderedPageBreak/>
        <w:t>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243074" w:rsidRDefault="00243074" w:rsidP="00243074">
      <w:pPr>
        <w:pStyle w:val="Odsekzoznamu"/>
        <w:numPr>
          <w:ilvl w:val="1"/>
          <w:numId w:val="14"/>
        </w:numPr>
        <w:spacing w:after="120"/>
        <w:ind w:left="709" w:hanging="709"/>
        <w:jc w:val="both"/>
        <w:rPr>
          <w:sz w:val="24"/>
          <w:szCs w:val="24"/>
        </w:rPr>
      </w:pPr>
      <w:r w:rsidRPr="00243074">
        <w:rPr>
          <w:sz w:val="24"/>
          <w:szCs w:val="24"/>
        </w:rPr>
        <w:t xml:space="preserve">Zmluva nadobudne platnosť dňom jej podpisu oboma zmluvnými stranami a účinnosť dňom nasledujúcim po dni jej zverejnenia na web stránke </w:t>
      </w:r>
      <w:r w:rsidR="007032B4">
        <w:rPr>
          <w:sz w:val="24"/>
          <w:szCs w:val="24"/>
        </w:rPr>
        <w:t>kupujúceho</w:t>
      </w:r>
      <w:r w:rsidRPr="00243074">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A34766" w:rsidP="00F90B8D">
      <w:pPr>
        <w:pStyle w:val="Default"/>
        <w:spacing w:before="120" w:after="120"/>
        <w:ind w:left="357" w:hanging="358"/>
        <w:contextualSpacing/>
        <w:jc w:val="both"/>
        <w:rPr>
          <w:rFonts w:asciiTheme="minorHAnsi" w:hAnsiTheme="minorHAnsi"/>
        </w:rPr>
      </w:pPr>
    </w:p>
    <w:p w:rsidR="00A34766" w:rsidRDefault="00A34766" w:rsidP="00F90B8D">
      <w:pPr>
        <w:pStyle w:val="Default"/>
        <w:spacing w:before="120" w:after="120"/>
        <w:ind w:left="357" w:hanging="358"/>
        <w:contextualSpacing/>
        <w:jc w:val="both"/>
        <w:rPr>
          <w:rFonts w:asciiTheme="minorHAnsi" w:hAnsiTheme="minorHAnsi"/>
        </w:rPr>
      </w:pPr>
    </w:p>
    <w:p w:rsidR="00A34766" w:rsidRPr="00F90B8D" w:rsidRDefault="00A34766" w:rsidP="00F90B8D">
      <w:pPr>
        <w:pStyle w:val="Default"/>
        <w:spacing w:before="120" w:after="120"/>
        <w:ind w:left="357" w:hanging="358"/>
        <w:contextualSpacing/>
        <w:jc w:val="both"/>
        <w:rPr>
          <w:rFonts w:asciiTheme="minorHAnsi" w:hAnsiTheme="minorHAnsi"/>
        </w:rPr>
      </w:pPr>
    </w:p>
    <w:p w:rsidR="00006CDC" w:rsidRPr="00F90B8D" w:rsidRDefault="00006CDC" w:rsidP="00F90B8D">
      <w:pPr>
        <w:spacing w:after="120"/>
        <w:contextualSpacing/>
        <w:rPr>
          <w:sz w:val="24"/>
          <w:szCs w:val="24"/>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BD0F64">
              <w:rPr>
                <w:sz w:val="24"/>
                <w:szCs w:val="24"/>
              </w:rPr>
              <w:t> Štiavnických Baniach</w:t>
            </w:r>
            <w:r w:rsidRPr="00F90B8D">
              <w:rPr>
                <w:sz w:val="24"/>
                <w:szCs w:val="24"/>
              </w:rPr>
              <w:t xml:space="preserve"> dňa .........201</w:t>
            </w:r>
            <w:r w:rsidR="00096086">
              <w:rPr>
                <w:sz w:val="24"/>
                <w:szCs w:val="24"/>
              </w:rPr>
              <w:t>9</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.........201</w:t>
            </w:r>
            <w:r w:rsidR="00096086">
              <w:rPr>
                <w:sz w:val="24"/>
                <w:szCs w:val="24"/>
              </w:rPr>
              <w:t>9</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096086" w:rsidRDefault="00BD0F64" w:rsidP="00F90B8D">
            <w:pPr>
              <w:spacing w:after="120" w:line="276" w:lineRule="auto"/>
              <w:ind w:left="34"/>
              <w:contextualSpacing/>
              <w:jc w:val="center"/>
              <w:rPr>
                <w:sz w:val="24"/>
                <w:szCs w:val="24"/>
              </w:rPr>
            </w:pPr>
            <w:r w:rsidRPr="00BD0F64">
              <w:rPr>
                <w:sz w:val="24"/>
                <w:szCs w:val="24"/>
              </w:rPr>
              <w:t>Mgr. Pavol Michal</w:t>
            </w:r>
            <w:r w:rsidR="00096086" w:rsidRPr="00096086">
              <w:rPr>
                <w:sz w:val="24"/>
                <w:szCs w:val="24"/>
              </w:rPr>
              <w:t xml:space="preserve">, </w:t>
            </w:r>
          </w:p>
          <w:p w:rsidR="009850FC" w:rsidRPr="00F90B8D" w:rsidRDefault="00096086" w:rsidP="00F90B8D">
            <w:pPr>
              <w:spacing w:after="120" w:line="276" w:lineRule="auto"/>
              <w:ind w:left="34"/>
              <w:contextualSpacing/>
              <w:jc w:val="center"/>
              <w:rPr>
                <w:sz w:val="24"/>
                <w:szCs w:val="24"/>
              </w:rPr>
            </w:pPr>
            <w:r w:rsidRPr="00096086">
              <w:rPr>
                <w:sz w:val="24"/>
                <w:szCs w:val="24"/>
              </w:rPr>
              <w:t>riaditeľ</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9850FC" w:rsidRPr="00F90B8D" w:rsidRDefault="009850FC" w:rsidP="00F90B8D">
      <w:pPr>
        <w:spacing w:after="120"/>
        <w:contextualSpacing/>
        <w:rPr>
          <w:sz w:val="24"/>
          <w:szCs w:val="24"/>
        </w:rPr>
      </w:pPr>
      <w:bookmarkStart w:id="0" w:name="_GoBack"/>
      <w:bookmarkEnd w:id="0"/>
    </w:p>
    <w:sectPr w:rsidR="009850FC"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16396"/>
    <w:rsid w:val="00035AD1"/>
    <w:rsid w:val="00043104"/>
    <w:rsid w:val="00096086"/>
    <w:rsid w:val="00112739"/>
    <w:rsid w:val="00142D55"/>
    <w:rsid w:val="00191192"/>
    <w:rsid w:val="001A5AAD"/>
    <w:rsid w:val="00226796"/>
    <w:rsid w:val="00243074"/>
    <w:rsid w:val="00252405"/>
    <w:rsid w:val="00255119"/>
    <w:rsid w:val="002830FC"/>
    <w:rsid w:val="002911DC"/>
    <w:rsid w:val="003024AA"/>
    <w:rsid w:val="00312E49"/>
    <w:rsid w:val="003536AA"/>
    <w:rsid w:val="003A083E"/>
    <w:rsid w:val="003B12BC"/>
    <w:rsid w:val="003D4C5D"/>
    <w:rsid w:val="003F3BDC"/>
    <w:rsid w:val="00441A85"/>
    <w:rsid w:val="00446780"/>
    <w:rsid w:val="00452776"/>
    <w:rsid w:val="004660CB"/>
    <w:rsid w:val="00553728"/>
    <w:rsid w:val="005E3112"/>
    <w:rsid w:val="00665BA4"/>
    <w:rsid w:val="006936A2"/>
    <w:rsid w:val="00697A54"/>
    <w:rsid w:val="006A0664"/>
    <w:rsid w:val="006B4608"/>
    <w:rsid w:val="006C09FF"/>
    <w:rsid w:val="006F296C"/>
    <w:rsid w:val="006F6621"/>
    <w:rsid w:val="007032B4"/>
    <w:rsid w:val="00710FDE"/>
    <w:rsid w:val="007424A0"/>
    <w:rsid w:val="00751CCD"/>
    <w:rsid w:val="007B7C04"/>
    <w:rsid w:val="007D3E50"/>
    <w:rsid w:val="007E514B"/>
    <w:rsid w:val="008000E6"/>
    <w:rsid w:val="00864DDB"/>
    <w:rsid w:val="00876479"/>
    <w:rsid w:val="00880E9F"/>
    <w:rsid w:val="008C768E"/>
    <w:rsid w:val="00903F26"/>
    <w:rsid w:val="009850FC"/>
    <w:rsid w:val="009A079B"/>
    <w:rsid w:val="009C126A"/>
    <w:rsid w:val="00A34766"/>
    <w:rsid w:val="00A415BF"/>
    <w:rsid w:val="00A74CBA"/>
    <w:rsid w:val="00AB3EAC"/>
    <w:rsid w:val="00AD339E"/>
    <w:rsid w:val="00AD7E7F"/>
    <w:rsid w:val="00B051AE"/>
    <w:rsid w:val="00B1795D"/>
    <w:rsid w:val="00B45949"/>
    <w:rsid w:val="00B55DA6"/>
    <w:rsid w:val="00B56858"/>
    <w:rsid w:val="00B821E9"/>
    <w:rsid w:val="00B87AD1"/>
    <w:rsid w:val="00BC64E0"/>
    <w:rsid w:val="00BD0F64"/>
    <w:rsid w:val="00BE2047"/>
    <w:rsid w:val="00C0348A"/>
    <w:rsid w:val="00C13A00"/>
    <w:rsid w:val="00C924FD"/>
    <w:rsid w:val="00CA1A16"/>
    <w:rsid w:val="00CA519F"/>
    <w:rsid w:val="00CA6C2D"/>
    <w:rsid w:val="00D247DE"/>
    <w:rsid w:val="00D44C48"/>
    <w:rsid w:val="00D51460"/>
    <w:rsid w:val="00D61E88"/>
    <w:rsid w:val="00DA2877"/>
    <w:rsid w:val="00DA3999"/>
    <w:rsid w:val="00DC3735"/>
    <w:rsid w:val="00DD06A6"/>
    <w:rsid w:val="00DE0036"/>
    <w:rsid w:val="00E026C5"/>
    <w:rsid w:val="00E04F10"/>
    <w:rsid w:val="00E0689D"/>
    <w:rsid w:val="00E46B4F"/>
    <w:rsid w:val="00E84DAC"/>
    <w:rsid w:val="00EC5DCA"/>
    <w:rsid w:val="00ED1D87"/>
    <w:rsid w:val="00ED76C9"/>
    <w:rsid w:val="00F0136C"/>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6CF74F"/>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7</Pages>
  <Words>2271</Words>
  <Characters>12950</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81</cp:revision>
  <cp:lastPrinted>2017-09-11T09:05:00Z</cp:lastPrinted>
  <dcterms:created xsi:type="dcterms:W3CDTF">2017-09-11T06:47:00Z</dcterms:created>
  <dcterms:modified xsi:type="dcterms:W3CDTF">2019-11-10T19:05:00Z</dcterms:modified>
</cp:coreProperties>
</file>